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pPr>
      <w:bookmarkStart w:colFirst="0" w:colLast="0" w:name="_qtgpg6vc3mna" w:id="0"/>
      <w:bookmarkEnd w:id="0"/>
      <w:r w:rsidDel="00000000" w:rsidR="00000000" w:rsidRPr="00000000">
        <w:rPr>
          <w:rtl w:val="0"/>
        </w:rPr>
        <w:t xml:space="preserve">Letter to Participant’s Family</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Dear parents/guardians and family:</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Your student will soon experience many of the responsibilities required of the caregiver of a new infant.</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As a temporary caregiver, your student will care for RealCare® Baby, a computerized infant simulator that must be supervised by your student at all times. Baby will cry and need to be fed, burped, rocked, and have its diapers changed. It is your student’s responsibility to tend to Baby’s needs. Baby is part of the Realityworks® RealCare Program.</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A small computer inside Baby is programmed to follow actual schedules of 15 different newborns. Each day Baby will be on a different schedule. Baby may need your student to care for it at inconvenient times, including when he/she is sleeping.</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Your student will be graded on learning how to keep Baby happy, their understanding of the full-time commitment of child care, their persistence (getting through the care simulation without quitting), the care and condition of Baby and supplies, and returning everything to school on time. Incidences of neglect, head support failure, shaking, rough handling, wrong position, no diaper, and other functions are recorded by Baby’s computer and will lower your student’s grade. Some of these behaviors will produce intense crying that your student should learn to avoid. This intense crying can be stopped by rocking Baby.</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Your student will wear a waterproof, hospital-type wristband with a unique ID that must be present whenever your student is caring for Baby. Without the ID, Baby will not accept care. The wristband must be in good condition and still on your student’s wrist when Baby is returned.</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You can help by providing emotional support and treating Baby as if it were real. Offer advice, but your student should do the actual work of caring for Baby.</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The RealCare® Baby infant simulator uses computerized technology and represents a substantial investment by the sponsoring school or organization.</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If the RealCare® Baby infant simulator is abused, damaged, or lost while in my student’s possession, I agree to reimburse ________________________________ up to $____________.</w:t>
      </w:r>
    </w:p>
    <w:p w:rsidR="00000000" w:rsidDel="00000000" w:rsidP="00000000" w:rsidRDefault="00000000" w:rsidRPr="00000000" w14:paraId="00000014">
      <w:pPr>
        <w:rPr/>
      </w:pPr>
      <w:r w:rsidDel="00000000" w:rsidR="00000000" w:rsidRPr="00000000">
        <w:rPr>
          <w:rtl w:val="0"/>
        </w:rPr>
        <w:t xml:space="preserve">Other charges may be assessed for damaged or missing accessories.</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Lack of sleep may cause your student to become drowsy. Please do not allow your student to drive if overly tired. Instruct your student to pull over to care for Baby if it cries while he or she is driving.</w:t>
      </w:r>
    </w:p>
    <w:p w:rsidR="00000000" w:rsidDel="00000000" w:rsidP="00000000" w:rsidRDefault="00000000" w:rsidRPr="00000000" w14:paraId="00000017">
      <w:pPr>
        <w:rPr/>
      </w:pPr>
      <w:r w:rsidDel="00000000" w:rsidR="00000000" w:rsidRPr="00000000">
        <w:rPr>
          <w:rtl w:val="0"/>
        </w:rPr>
        <w:t xml:space="preserve">Your student is scheduled to take the RealCare® Baby infant simulator home starting ____________________ and ending _____________________. For schedule conflicts, please contact the instructor.</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Thank you for your patience and support in making this project a learning experience for your student!</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jc w:val="center"/>
        <w:rPr>
          <w:i w:val="1"/>
          <w:sz w:val="16"/>
          <w:szCs w:val="16"/>
        </w:rPr>
      </w:pPr>
      <w:r w:rsidDel="00000000" w:rsidR="00000000" w:rsidRPr="00000000">
        <w:rPr>
          <w:i w:val="1"/>
          <w:sz w:val="16"/>
          <w:szCs w:val="16"/>
          <w:rtl w:val="0"/>
        </w:rPr>
        <w:t xml:space="preserve">Realityworks® specializes in interactive, science-based technology that helps educators worldwide</w:t>
      </w:r>
    </w:p>
    <w:p w:rsidR="00000000" w:rsidDel="00000000" w:rsidP="00000000" w:rsidRDefault="00000000" w:rsidRPr="00000000" w14:paraId="0000001C">
      <w:pPr>
        <w:jc w:val="center"/>
        <w:rPr>
          <w:i w:val="1"/>
          <w:sz w:val="16"/>
          <w:szCs w:val="16"/>
        </w:rPr>
      </w:pPr>
      <w:r w:rsidDel="00000000" w:rsidR="00000000" w:rsidRPr="00000000">
        <w:rPr>
          <w:i w:val="1"/>
          <w:sz w:val="16"/>
          <w:szCs w:val="16"/>
          <w:rtl w:val="0"/>
        </w:rPr>
        <w:t xml:space="preserve">deliver unforgettable learning experiences that promote healthy choices and quality of life.</w:t>
      </w:r>
    </w:p>
    <w:p w:rsidR="00000000" w:rsidDel="00000000" w:rsidP="00000000" w:rsidRDefault="00000000" w:rsidRPr="00000000" w14:paraId="0000001D">
      <w:pPr>
        <w:jc w:val="center"/>
        <w:rPr>
          <w:sz w:val="16"/>
          <w:szCs w:val="16"/>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